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1200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Revision of C1-240731</w:t>
      </w:r>
      <w:bookmarkStart w:id="27" w:name="_GoBack"/>
      <w:bookmarkEnd w:id="27"/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UICC configuration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UICC configuration. This p-CR is related to C6-240037/38.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23.228 has specified the UICC configuration for IMS DC allowed/not allowed and setup policy.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It is suggested to </w:t>
      </w:r>
      <w:r>
        <w:rPr>
          <w:rFonts w:hint="eastAsia"/>
          <w:highlight w:val="none"/>
          <w:lang w:val="en-US" w:eastAsia="zh-CN"/>
        </w:rPr>
        <w:t>add UICC configuration and the preference for USIM/ISIM/MO configuration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2"/>
      </w:pPr>
      <w:bookmarkStart w:id="2" w:name="_Toc6075"/>
      <w:bookmarkStart w:id="3" w:name="_Toc17468"/>
      <w:bookmarkStart w:id="4" w:name="_Toc14775"/>
      <w:bookmarkStart w:id="5" w:name="_Toc27724"/>
      <w:bookmarkStart w:id="6" w:name="_Toc136266612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</w:r>
      <w:r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>
      <w:pPr>
        <w:pStyle w:val="57"/>
        <w:snapToGrid w:val="0"/>
      </w:pPr>
      <w:r>
        <w:rPr>
          <w:rFonts w:hint="eastAsia"/>
          <w:lang w:eastAsia="zh-CN"/>
        </w:rPr>
        <w:t>[6]</w:t>
      </w:r>
      <w:r>
        <w:tab/>
      </w:r>
      <w:r>
        <w:t>IETF RFC 6809: "Mechanism to Indicate Support of Features and Capabilities in the Session Initiation Protocol (SIP)".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</w:r>
      <w:r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</w:r>
      <w:r>
        <w:rPr>
          <w:lang w:val="en-US" w:eastAsia="zh-CN"/>
        </w:rPr>
        <w:t>3GPP TR 22.873: "Study on evolution of the IP Multimedia Subsystem (IMS) multimedia telephony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IETF RFC 8864: "Negotiation Data Channels Using the Session Description Protocol (SDP)".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29.176: "IP Multimedia Subsystems (IMS); Media Function (MF) Services; Stage 3".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>
      <w:pPr>
        <w:pStyle w:val="57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>
      <w:pPr>
        <w:pStyle w:val="57"/>
        <w:rPr>
          <w:rFonts w:hint="eastAsia"/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>
      <w:pPr>
        <w:pStyle w:val="57"/>
        <w:snapToGrid w:val="0"/>
        <w:rPr>
          <w:ins w:id="0" w:author="Xu" w:date="2024-02-18T17:24:06Z"/>
        </w:rPr>
      </w:pPr>
      <w:ins w:id="1" w:author="Xu" w:date="2024-02-18T17:22:56Z">
        <w:r>
          <w:rPr>
            <w:rFonts w:hint="eastAsia"/>
            <w:lang w:val="en-US" w:eastAsia="zh-CN"/>
          </w:rPr>
          <w:t>[</w:t>
        </w:r>
      </w:ins>
      <w:ins w:id="2" w:author="Xu" w:date="2024-02-18T17:22:57Z">
        <w:r>
          <w:rPr>
            <w:rFonts w:hint="eastAsia"/>
            <w:lang w:val="en-US" w:eastAsia="zh-CN"/>
          </w:rPr>
          <w:t>x</w:t>
        </w:r>
      </w:ins>
      <w:ins w:id="3" w:author="Xu" w:date="2024-02-18T17:22:56Z">
        <w:r>
          <w:rPr>
            <w:rFonts w:hint="eastAsia"/>
            <w:lang w:val="en-US" w:eastAsia="zh-CN"/>
          </w:rPr>
          <w:t>]</w:t>
        </w:r>
      </w:ins>
      <w:ins w:id="4" w:author="Xu" w:date="2024-02-18T17:23:06Z">
        <w:r>
          <w:rPr>
            <w:lang w:val="en-US" w:eastAsia="zh-CN"/>
          </w:rPr>
          <w:tab/>
        </w:r>
      </w:ins>
      <w:ins w:id="5" w:author="Xu" w:date="2024-02-18T17:24:04Z">
        <w:r>
          <w:rPr/>
          <w:t>3GPP TS 31.103: "Characteristics of the IP multimedia services identity module (ISIM) application".</w:t>
        </w:r>
      </w:ins>
    </w:p>
    <w:p>
      <w:pPr>
        <w:pStyle w:val="57"/>
        <w:snapToGrid w:val="0"/>
        <w:rPr>
          <w:rFonts w:hint="default"/>
          <w:lang w:val="en-US" w:eastAsia="zh-CN"/>
        </w:rPr>
      </w:pPr>
      <w:ins w:id="6" w:author="Xu" w:date="2024-02-18T17:24:21Z">
        <w:r>
          <w:rPr/>
          <w:t>[</w:t>
        </w:r>
      </w:ins>
      <w:ins w:id="7" w:author="Xu" w:date="2024-02-18T17:24:25Z">
        <w:r>
          <w:rPr>
            <w:rFonts w:hint="eastAsia" w:eastAsia="宋体"/>
            <w:lang w:val="en-US" w:eastAsia="zh-CN"/>
          </w:rPr>
          <w:t>y</w:t>
        </w:r>
      </w:ins>
      <w:ins w:id="8" w:author="Xu" w:date="2024-02-18T17:24:21Z">
        <w:r>
          <w:rPr/>
          <w:t>]</w:t>
        </w:r>
      </w:ins>
      <w:ins w:id="9" w:author="Xu" w:date="2024-02-18T17:24:21Z">
        <w:r>
          <w:rPr/>
          <w:tab/>
        </w:r>
      </w:ins>
      <w:ins w:id="10" w:author="Xu" w:date="2024-02-18T17:24:21Z">
        <w:r>
          <w:rPr/>
          <w:t>3GPP TS 31.102: "Characteristics of the Universal Subscriber Identity Module (USIM) application".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definitions"/>
      <w:bookmarkEnd w:id="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lang w:eastAsia="zh-CN"/>
        </w:rPr>
      </w:pPr>
    </w:p>
    <w:p>
      <w:pPr>
        <w:pStyle w:val="3"/>
        <w:snapToGrid w:val="0"/>
      </w:pPr>
      <w:bookmarkStart w:id="8" w:name="_Toc21616"/>
      <w:bookmarkStart w:id="9" w:name="_Toc9870"/>
      <w:bookmarkStart w:id="10" w:name="_Toc136266615"/>
      <w:bookmarkStart w:id="11" w:name="_Toc13791"/>
      <w:bookmarkStart w:id="12" w:name="_Toc413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8"/>
      <w:bookmarkEnd w:id="9"/>
      <w:bookmarkEnd w:id="10"/>
      <w:bookmarkEnd w:id="11"/>
      <w:bookmarkEnd w:id="12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lang w:eastAsia="zh-CN"/>
        </w:rPr>
      </w:pPr>
      <w:r>
        <w:t>FA</w:t>
      </w:r>
      <w:r>
        <w:tab/>
      </w:r>
      <w:r>
        <w:t>Flexible Alerting</w:t>
      </w:r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  <w:rPr>
          <w:ins w:id="11" w:author="Xu" w:date="2024-02-18T17:27:00Z"/>
        </w:rPr>
      </w:pPr>
      <w:r>
        <w:t>IMS</w:t>
      </w:r>
      <w:r>
        <w:tab/>
      </w:r>
      <w:r>
        <w:t>IP Multimedia Core Network Subsystem</w:t>
      </w:r>
    </w:p>
    <w:p>
      <w:pPr>
        <w:pStyle w:val="60"/>
      </w:pPr>
      <w:ins w:id="12" w:author="Xu" w:date="2024-02-18T17:27:20Z">
        <w:r>
          <w:rPr/>
          <w:t>ISIM</w:t>
        </w:r>
      </w:ins>
      <w:ins w:id="13" w:author="Xu" w:date="2024-02-18T17:27:20Z">
        <w:r>
          <w:rPr/>
          <w:tab/>
        </w:r>
      </w:ins>
      <w:ins w:id="14" w:author="Xu" w:date="2024-02-18T17:27:20Z">
        <w:r>
          <w:rPr/>
          <w:t>IM Subscriber Identity Module</w:t>
        </w:r>
      </w:ins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8T17:25:09Z"/>
        </w:rPr>
      </w:pPr>
      <w:r>
        <w:t>UE</w:t>
      </w:r>
      <w:r>
        <w:tab/>
      </w:r>
      <w:r>
        <w:t>User Equipment</w:t>
      </w:r>
    </w:p>
    <w:p>
      <w:pPr>
        <w:pStyle w:val="60"/>
        <w:rPr>
          <w:ins w:id="16" w:author="Xu" w:date="2024-02-18T17:25:41Z"/>
          <w:b w:val="0"/>
          <w:bCs w:val="0"/>
        </w:rPr>
      </w:pPr>
      <w:ins w:id="17" w:author="Xu" w:date="2024-02-18T17:25:21Z">
        <w:r>
          <w:rPr>
            <w:b w:val="0"/>
            <w:bCs w:val="0"/>
            <w:rPrChange w:id="18" w:author="Xu" w:date="2024-02-18T17:25:26Z">
              <w:rPr>
                <w:b/>
                <w:bCs/>
              </w:rPr>
            </w:rPrChange>
          </w:rPr>
          <w:t>UICC</w:t>
        </w:r>
      </w:ins>
      <w:ins w:id="19" w:author="Xu" w:date="2024-02-18T17:25:12Z">
        <w:r>
          <w:rPr>
            <w:lang w:eastAsia="zh-CN"/>
          </w:rPr>
          <w:tab/>
        </w:r>
      </w:ins>
      <w:ins w:id="20" w:author="Xu" w:date="2024-02-18T17:25:35Z">
        <w:r>
          <w:rPr>
            <w:b w:val="0"/>
            <w:bCs w:val="0"/>
            <w:rPrChange w:id="21" w:author="Xu" w:date="2024-02-18T17:25:40Z">
              <w:rPr>
                <w:b/>
                <w:bCs/>
              </w:rPr>
            </w:rPrChange>
          </w:rPr>
          <w:t>Universal Integrated Circuit Card</w:t>
        </w:r>
      </w:ins>
    </w:p>
    <w:p>
      <w:pPr>
        <w:pStyle w:val="60"/>
        <w:rPr>
          <w:b w:val="0"/>
          <w:bCs w:val="0"/>
        </w:rPr>
      </w:pPr>
      <w:ins w:id="22" w:author="Xu" w:date="2024-02-18T17:25:54Z">
        <w:r>
          <w:rPr>
            <w:b w:val="0"/>
            <w:bCs/>
            <w:rPrChange w:id="23" w:author="Xu" w:date="2024-02-18T17:27:32Z">
              <w:rPr>
                <w:b/>
              </w:rPr>
            </w:rPrChange>
          </w:rPr>
          <w:t>USIM</w:t>
        </w:r>
      </w:ins>
      <w:ins w:id="24" w:author="Xu" w:date="2024-02-18T17:26:00Z">
        <w:r>
          <w:rPr>
            <w:bCs/>
            <w:lang w:eastAsia="zh-CN"/>
            <w:rPrChange w:id="25" w:author="Xu" w:date="2024-02-18T17:27:32Z">
              <w:rPr>
                <w:lang w:eastAsia="zh-CN"/>
              </w:rPr>
            </w:rPrChange>
          </w:rPr>
          <w:tab/>
        </w:r>
      </w:ins>
      <w:ins w:id="26" w:author="Xu" w:date="2024-02-18T17:26:07Z">
        <w:r>
          <w:rPr>
            <w:b w:val="0"/>
            <w:bCs/>
            <w:rPrChange w:id="27" w:author="Xu" w:date="2024-02-18T17:27:32Z">
              <w:rPr>
                <w:b/>
              </w:rPr>
            </w:rPrChange>
          </w:rPr>
          <w:t>Universal Subscriber Identity Modul</w:t>
        </w:r>
      </w:ins>
      <w:ins w:id="28" w:author="Xu" w:date="2024-02-18T17:26:07Z">
        <w:r>
          <w:rPr>
            <w:b w:val="0"/>
            <w:bCs/>
          </w:rPr>
          <w:t>e</w:t>
        </w:r>
      </w:ins>
    </w:p>
    <w:p>
      <w:pPr>
        <w:rPr>
          <w:lang w:val="en-US"/>
        </w:rPr>
      </w:pPr>
    </w:p>
    <w:p>
      <w:pPr>
        <w:bidi w:val="0"/>
        <w:rPr>
          <w:rFonts w:hint="eastAsia"/>
          <w:lang w:val="en-US" w:eastAsia="zh-CN"/>
        </w:rPr>
      </w:pPr>
      <w:bookmarkStart w:id="13" w:name="_Toc31953"/>
      <w:bookmarkStart w:id="14" w:name="_Toc28978"/>
      <w:bookmarkStart w:id="15" w:name="_Toc136266621"/>
      <w:bookmarkStart w:id="16" w:name="_Toc3337"/>
    </w:p>
    <w:bookmarkEnd w:id="13"/>
    <w:bookmarkEnd w:id="14"/>
    <w:bookmarkEnd w:id="15"/>
    <w:bookmarkEnd w:id="1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rFonts w:hint="eastAsia"/>
          <w:lang w:val="en-US" w:eastAsia="zh-CN"/>
        </w:rPr>
      </w:pPr>
    </w:p>
    <w:p>
      <w:pPr>
        <w:pStyle w:val="5"/>
        <w:snapToGrid w:val="0"/>
        <w:rPr>
          <w:lang w:val="en-US" w:eastAsia="zh-CN"/>
        </w:rPr>
      </w:pPr>
      <w:bookmarkStart w:id="17" w:name="_Toc8781"/>
      <w:bookmarkStart w:id="18" w:name="_Toc18531"/>
      <w:bookmarkStart w:id="19" w:name="_Toc15814"/>
      <w:bookmarkStart w:id="20" w:name="_Toc136266629"/>
      <w:bookmarkStart w:id="21" w:name="_Toc28876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17"/>
      <w:bookmarkEnd w:id="18"/>
      <w:bookmarkEnd w:id="19"/>
      <w:bookmarkEnd w:id="20"/>
      <w:bookmarkEnd w:id="21"/>
    </w:p>
    <w:p>
      <w:pPr>
        <w:rPr>
          <w:rFonts w:hint="default" w:eastAsia="宋体"/>
          <w:lang w:val="en-US" w:eastAsia="zh-CN"/>
        </w:rPr>
      </w:pPr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>can be provided by the network to the UE using</w:t>
      </w:r>
      <w:del w:id="29" w:author="Xu" w:date="2024-02-18T17:33:45Z">
        <w:r>
          <w:rPr/>
          <w:delText xml:space="preserve"> </w:delText>
        </w:r>
      </w:del>
      <w:del w:id="30" w:author="Xu" w:date="2024-02-18T17:33:25Z">
        <w:r>
          <w:rPr/>
          <w:delText>e.g.</w:delText>
        </w:r>
      </w:del>
      <w:r>
        <w:t xml:space="preserve"> OMA-DM with the management objects specified in 3GPP TS 24.275 [11]</w:t>
      </w:r>
      <w:ins w:id="31" w:author="Xu" w:date="2024-02-18T17:33:52Z">
        <w:r>
          <w:rPr>
            <w:rFonts w:hint="eastAsia" w:eastAsia="宋体"/>
            <w:lang w:val="en-US" w:eastAsia="zh-CN"/>
          </w:rPr>
          <w:t>,</w:t>
        </w:r>
      </w:ins>
      <w:ins w:id="32" w:author="Xu" w:date="2024-02-18T17:33:53Z">
        <w:r>
          <w:rPr>
            <w:rFonts w:hint="eastAsia" w:eastAsia="宋体"/>
            <w:lang w:val="en-US" w:eastAsia="zh-CN"/>
          </w:rPr>
          <w:t xml:space="preserve"> </w:t>
        </w:r>
      </w:ins>
      <w:ins w:id="33" w:author="Xu" w:date="2024-02-18T17:40:47Z">
        <w:r>
          <w:rPr>
            <w:rFonts w:hint="eastAsia" w:eastAsia="宋体"/>
            <w:lang w:val="en-US" w:eastAsia="zh-CN"/>
          </w:rPr>
          <w:t>I</w:t>
        </w:r>
      </w:ins>
      <w:ins w:id="34" w:author="Xu" w:date="2024-02-18T17:36:10Z">
        <w:r>
          <w:rPr>
            <w:rFonts w:hint="eastAsia" w:eastAsia="宋体"/>
            <w:lang w:val="en-US" w:eastAsia="zh-CN"/>
          </w:rPr>
          <w:t>SIM</w:t>
        </w:r>
      </w:ins>
      <w:ins w:id="35" w:author="Xu" w:date="2024-02-18T17:36:12Z">
        <w:r>
          <w:rPr>
            <w:rFonts w:hint="eastAsia" w:eastAsia="宋体"/>
            <w:lang w:val="en-US" w:eastAsia="zh-CN"/>
          </w:rPr>
          <w:t xml:space="preserve"> with</w:t>
        </w:r>
      </w:ins>
      <w:ins w:id="36" w:author="Xu" w:date="2024-02-18T17:36:1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Xu" w:date="2024-02-18T17:38:41Z">
        <w:r>
          <w:rPr>
            <w:rFonts w:hint="eastAsia" w:eastAsia="宋体"/>
            <w:lang w:val="en-US" w:eastAsia="zh-CN"/>
          </w:rPr>
          <w:t>E</w:t>
        </w:r>
      </w:ins>
      <w:ins w:id="38" w:author="Xu" w:date="2024-02-18T17:38:21Z">
        <w:r>
          <w:rPr/>
          <w:t>F</w:t>
        </w:r>
      </w:ins>
      <w:ins w:id="39" w:author="Xu" w:date="2024-02-18T17:38:21Z">
        <w:r>
          <w:rPr>
            <w:vertAlign w:val="subscript"/>
          </w:rPr>
          <w:t>I</w:t>
        </w:r>
      </w:ins>
      <w:ins w:id="40" w:author="Xu" w:date="2024-02-18T17:38:47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1" w:author="Xu" w:date="2024-02-18T17:38:21Z">
        <w:r>
          <w:rPr>
            <w:vertAlign w:val="subscript"/>
          </w:rPr>
          <w:t>S</w:t>
        </w:r>
      </w:ins>
      <w:ins w:id="42" w:author="Xu" w:date="2024-02-18T17:38:50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43" w:author="Xu" w:date="2024-02-18T19:04:20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44" w:author="Xu" w:date="2024-02-18T17:39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45" w:author="Xu" w:date="2024-02-18T17:39:07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" w:date="2024-02-18T17:39:11Z">
        <w:r>
          <w:rPr>
            <w:rFonts w:hint="eastAsia" w:eastAsia="宋体"/>
            <w:lang w:val="en-US" w:eastAsia="zh-CN"/>
          </w:rPr>
          <w:t>file</w:t>
        </w:r>
      </w:ins>
      <w:ins w:id="47" w:author="Xu" w:date="2024-02-18T17:40:2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Xu" w:date="2024-02-18T17:40:27Z">
        <w:r>
          <w:rPr/>
          <w:t>specified in 3GPP TS </w:t>
        </w:r>
      </w:ins>
      <w:ins w:id="49" w:author="Xu" w:date="2024-02-18T17:40:32Z">
        <w:r>
          <w:rPr>
            <w:rFonts w:hint="eastAsia" w:eastAsia="宋体"/>
            <w:lang w:val="en-US" w:eastAsia="zh-CN"/>
          </w:rPr>
          <w:t>31</w:t>
        </w:r>
      </w:ins>
      <w:ins w:id="50" w:author="Xu" w:date="2024-02-18T17:40:27Z">
        <w:r>
          <w:rPr/>
          <w:t>.</w:t>
        </w:r>
      </w:ins>
      <w:ins w:id="51" w:author="Xu" w:date="2024-02-18T17:40:35Z">
        <w:r>
          <w:rPr>
            <w:rFonts w:hint="eastAsia" w:eastAsia="宋体"/>
            <w:lang w:val="en-US" w:eastAsia="zh-CN"/>
          </w:rPr>
          <w:t>10</w:t>
        </w:r>
      </w:ins>
      <w:ins w:id="52" w:author="Xu" w:date="2024-02-18T17:40:36Z">
        <w:r>
          <w:rPr>
            <w:rFonts w:hint="eastAsia" w:eastAsia="宋体"/>
            <w:lang w:val="en-US" w:eastAsia="zh-CN"/>
          </w:rPr>
          <w:t>3</w:t>
        </w:r>
      </w:ins>
      <w:ins w:id="53" w:author="Xu" w:date="2024-02-18T17:40:27Z">
        <w:r>
          <w:rPr/>
          <w:t> [</w:t>
        </w:r>
      </w:ins>
      <w:ins w:id="54" w:author="Xu" w:date="2024-02-18T17:40:44Z">
        <w:r>
          <w:rPr>
            <w:rFonts w:hint="eastAsia" w:eastAsia="宋体"/>
            <w:lang w:val="en-US" w:eastAsia="zh-CN"/>
          </w:rPr>
          <w:t>x</w:t>
        </w:r>
      </w:ins>
      <w:ins w:id="55" w:author="Xu" w:date="2024-02-18T17:40:27Z">
        <w:r>
          <w:rPr/>
          <w:t>]</w:t>
        </w:r>
      </w:ins>
      <w:ins w:id="56" w:author="Xu" w:date="2024-02-18T17:40:51Z">
        <w:r>
          <w:rPr>
            <w:rFonts w:hint="eastAsia" w:eastAsia="宋体"/>
            <w:lang w:val="en-US" w:eastAsia="zh-CN"/>
          </w:rPr>
          <w:t xml:space="preserve"> o</w:t>
        </w:r>
      </w:ins>
      <w:ins w:id="57" w:author="Xu" w:date="2024-02-18T17:40:52Z">
        <w:r>
          <w:rPr>
            <w:rFonts w:hint="eastAsia" w:eastAsia="宋体"/>
            <w:lang w:val="en-US" w:eastAsia="zh-CN"/>
          </w:rPr>
          <w:t xml:space="preserve">r </w:t>
        </w:r>
      </w:ins>
      <w:ins w:id="58" w:author="Xu" w:date="2024-02-18T17:41:09Z">
        <w:r>
          <w:rPr>
            <w:rFonts w:hint="eastAsia" w:eastAsia="宋体"/>
            <w:lang w:val="en-US" w:eastAsia="zh-CN"/>
          </w:rPr>
          <w:t>U</w:t>
        </w:r>
      </w:ins>
      <w:ins w:id="59" w:author="Xu" w:date="2024-02-18T17:41:10Z">
        <w:r>
          <w:rPr>
            <w:rFonts w:hint="eastAsia" w:eastAsia="宋体"/>
            <w:lang w:val="en-US" w:eastAsia="zh-CN"/>
          </w:rPr>
          <w:t>SI</w:t>
        </w:r>
      </w:ins>
      <w:ins w:id="60" w:author="Xu" w:date="2024-02-18T17:41:05Z">
        <w:r>
          <w:rPr>
            <w:rFonts w:hint="eastAsia" w:eastAsia="宋体"/>
            <w:lang w:val="en-US" w:eastAsia="zh-CN"/>
          </w:rPr>
          <w:t>M with E</w:t>
        </w:r>
      </w:ins>
      <w:ins w:id="61" w:author="Xu" w:date="2024-02-18T17:41:05Z">
        <w:r>
          <w:rPr/>
          <w:t>F</w:t>
        </w:r>
      </w:ins>
      <w:ins w:id="62" w:author="Xu" w:date="2024-02-18T17:41:05Z">
        <w:r>
          <w:rPr>
            <w:vertAlign w:val="subscript"/>
          </w:rPr>
          <w:t>I</w:t>
        </w:r>
      </w:ins>
      <w:ins w:id="63" w:author="Xu" w:date="2024-02-18T17:41:0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64" w:author="Xu" w:date="2024-02-18T17:41:05Z">
        <w:r>
          <w:rPr>
            <w:vertAlign w:val="subscript"/>
          </w:rPr>
          <w:t>S</w:t>
        </w:r>
      </w:ins>
      <w:ins w:id="65" w:author="Xu" w:date="2024-02-18T17:41:05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66" w:author="Xu" w:date="2024-02-18T19:04:07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67" w:author="Xu" w:date="2024-02-18T17:41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8" w:author="Xu" w:date="2024-02-18T17:41:05Z">
        <w:r>
          <w:rPr>
            <w:rFonts w:hint="eastAsia" w:eastAsia="宋体"/>
            <w:lang w:val="en-US" w:eastAsia="zh-CN"/>
          </w:rPr>
          <w:t xml:space="preserve"> file </w:t>
        </w:r>
      </w:ins>
      <w:ins w:id="69" w:author="Xu" w:date="2024-02-18T17:41:05Z">
        <w:r>
          <w:rPr/>
          <w:t>specified in 3GPP TS </w:t>
        </w:r>
      </w:ins>
      <w:ins w:id="70" w:author="Xu" w:date="2024-02-18T17:41:05Z">
        <w:r>
          <w:rPr>
            <w:rFonts w:hint="eastAsia" w:eastAsia="宋体"/>
            <w:lang w:val="en-US" w:eastAsia="zh-CN"/>
          </w:rPr>
          <w:t>31</w:t>
        </w:r>
      </w:ins>
      <w:ins w:id="71" w:author="Xu" w:date="2024-02-18T17:41:05Z">
        <w:r>
          <w:rPr/>
          <w:t>.</w:t>
        </w:r>
      </w:ins>
      <w:ins w:id="72" w:author="Xu" w:date="2024-02-18T17:41:05Z">
        <w:r>
          <w:rPr>
            <w:rFonts w:hint="eastAsia" w:eastAsia="宋体"/>
            <w:lang w:val="en-US" w:eastAsia="zh-CN"/>
          </w:rPr>
          <w:t>10</w:t>
        </w:r>
      </w:ins>
      <w:ins w:id="73" w:author="Xu" w:date="2024-02-18T17:41:17Z">
        <w:r>
          <w:rPr>
            <w:rFonts w:hint="eastAsia" w:eastAsia="宋体"/>
            <w:lang w:val="en-US" w:eastAsia="zh-CN"/>
          </w:rPr>
          <w:t>2</w:t>
        </w:r>
      </w:ins>
      <w:ins w:id="74" w:author="Xu" w:date="2024-02-18T17:41:05Z">
        <w:r>
          <w:rPr/>
          <w:t> [</w:t>
        </w:r>
      </w:ins>
      <w:ins w:id="75" w:author="Xu" w:date="2024-02-18T17:41:22Z">
        <w:r>
          <w:rPr>
            <w:rFonts w:hint="eastAsia" w:eastAsia="宋体"/>
            <w:lang w:val="en-US" w:eastAsia="zh-CN"/>
          </w:rPr>
          <w:t>y</w:t>
        </w:r>
      </w:ins>
      <w:ins w:id="76" w:author="Xu" w:date="2024-02-18T17:41:05Z">
        <w:r>
          <w:rPr/>
          <w:t>]</w:t>
        </w:r>
      </w:ins>
      <w:r>
        <w:t>. When the UE is configured as specified in 3GPP TS 24.275 [11]</w:t>
      </w:r>
      <w:ins w:id="77" w:author="Xu" w:date="2024-02-18T19:05:26Z">
        <w:r>
          <w:rPr>
            <w:rFonts w:hint="eastAsia" w:eastAsia="宋体"/>
            <w:lang w:val="en-US" w:eastAsia="zh-CN"/>
          </w:rPr>
          <w:t xml:space="preserve">, </w:t>
        </w:r>
      </w:ins>
      <w:ins w:id="78" w:author="Xu" w:date="2024-02-18T19:05:51Z">
        <w:r>
          <w:rPr/>
          <w:t>3GPP TS </w:t>
        </w:r>
      </w:ins>
      <w:ins w:id="79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0" w:author="Xu" w:date="2024-02-18T19:05:51Z">
        <w:r>
          <w:rPr/>
          <w:t>.</w:t>
        </w:r>
      </w:ins>
      <w:ins w:id="81" w:author="Xu" w:date="2024-02-18T19:05:51Z">
        <w:r>
          <w:rPr>
            <w:rFonts w:hint="eastAsia" w:eastAsia="宋体"/>
            <w:lang w:val="en-US" w:eastAsia="zh-CN"/>
          </w:rPr>
          <w:t>103</w:t>
        </w:r>
      </w:ins>
      <w:ins w:id="82" w:author="Xu" w:date="2024-02-18T19:05:51Z">
        <w:r>
          <w:rPr/>
          <w:t> [</w:t>
        </w:r>
      </w:ins>
      <w:ins w:id="83" w:author="Xu" w:date="2024-02-18T19:05:51Z">
        <w:r>
          <w:rPr>
            <w:rFonts w:hint="eastAsia" w:eastAsia="宋体"/>
            <w:lang w:val="en-US" w:eastAsia="zh-CN"/>
          </w:rPr>
          <w:t>x</w:t>
        </w:r>
      </w:ins>
      <w:ins w:id="84" w:author="Xu" w:date="2024-02-18T19:05:51Z">
        <w:r>
          <w:rPr/>
          <w:t>]</w:t>
        </w:r>
      </w:ins>
      <w:ins w:id="85" w:author="Xu" w:date="2024-02-18T19:05:51Z">
        <w:r>
          <w:rPr>
            <w:rFonts w:hint="eastAsia" w:eastAsia="宋体"/>
            <w:lang w:val="en-US" w:eastAsia="zh-CN"/>
          </w:rPr>
          <w:t xml:space="preserve"> or </w:t>
        </w:r>
      </w:ins>
      <w:ins w:id="86" w:author="Xu" w:date="2024-02-18T19:05:51Z">
        <w:r>
          <w:rPr/>
          <w:t>3GPP TS </w:t>
        </w:r>
      </w:ins>
      <w:ins w:id="87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8" w:author="Xu" w:date="2024-02-18T19:05:51Z">
        <w:r>
          <w:rPr/>
          <w:t>.</w:t>
        </w:r>
      </w:ins>
      <w:ins w:id="89" w:author="Xu" w:date="2024-02-18T19:05:51Z">
        <w:r>
          <w:rPr>
            <w:rFonts w:hint="eastAsia" w:eastAsia="宋体"/>
            <w:lang w:val="en-US" w:eastAsia="zh-CN"/>
          </w:rPr>
          <w:t>102</w:t>
        </w:r>
      </w:ins>
      <w:ins w:id="90" w:author="Xu" w:date="2024-02-18T19:05:51Z">
        <w:r>
          <w:rPr/>
          <w:t> [</w:t>
        </w:r>
      </w:ins>
      <w:ins w:id="91" w:author="Xu" w:date="2024-02-18T19:05:51Z">
        <w:r>
          <w:rPr>
            <w:rFonts w:hint="eastAsia" w:eastAsia="宋体"/>
            <w:lang w:val="en-US" w:eastAsia="zh-CN"/>
          </w:rPr>
          <w:t>y</w:t>
        </w:r>
      </w:ins>
      <w:ins w:id="92" w:author="Xu" w:date="2024-02-18T19:05:51Z">
        <w:r>
          <w:rPr/>
          <w:t>]</w:t>
        </w:r>
      </w:ins>
      <w:r>
        <w:t xml:space="preserve">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  <w:ins w:id="93" w:author="Xu" w:date="2024-02-18T19:37:13Z">
        <w:r>
          <w:rPr>
            <w:rFonts w:hint="eastAsia" w:eastAsia="宋体"/>
            <w:lang w:val="en-US" w:eastAsia="zh-CN"/>
          </w:rPr>
          <w:t xml:space="preserve"> </w:t>
        </w:r>
      </w:ins>
      <w:ins w:id="94" w:author="Xu" w:date="2024-02-18T19:37:11Z">
        <w:r>
          <w:rPr>
            <w:rFonts w:hint="eastAsia" w:eastAsia="宋体"/>
            <w:lang w:val="en-US" w:eastAsia="zh-CN"/>
          </w:rPr>
          <w:t xml:space="preserve">If the UE is configured with both </w:t>
        </w:r>
      </w:ins>
      <w:ins w:id="95" w:author="Xu" w:date="2024-02-18T19:37:11Z">
        <w:r>
          <w:rPr>
            <w:rFonts w:hint="eastAsia"/>
            <w:lang w:val="en-US" w:eastAsia="zh-CN"/>
          </w:rPr>
          <w:t xml:space="preserve">IMS_DC_configuration node and </w:t>
        </w:r>
      </w:ins>
      <w:ins w:id="96" w:author="Xu" w:date="2024-02-18T19:37:11Z">
        <w:r>
          <w:rPr>
            <w:rFonts w:hint="eastAsia" w:eastAsia="宋体"/>
            <w:lang w:val="en-US" w:eastAsia="zh-CN"/>
          </w:rPr>
          <w:t>E</w:t>
        </w:r>
      </w:ins>
      <w:ins w:id="97" w:author="Xu" w:date="2024-02-18T19:37:11Z">
        <w:r>
          <w:rPr/>
          <w:t>F</w:t>
        </w:r>
      </w:ins>
      <w:ins w:id="98" w:author="Xu" w:date="2024-02-18T19:37:11Z">
        <w:r>
          <w:rPr>
            <w:vertAlign w:val="subscript"/>
          </w:rPr>
          <w:t>I</w:t>
        </w:r>
      </w:ins>
      <w:ins w:id="99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0" w:author="Xu" w:date="2024-02-18T19:37:11Z">
        <w:r>
          <w:rPr>
            <w:vertAlign w:val="subscript"/>
          </w:rPr>
          <w:t>S</w:t>
        </w:r>
      </w:ins>
      <w:ins w:id="101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2" w:author="Xu" w:date="2024-02-18T19:37:11Z">
        <w:r>
          <w:rPr>
            <w:rFonts w:hint="eastAsia" w:eastAsia="宋体"/>
            <w:lang w:val="en-US" w:eastAsia="zh-CN"/>
          </w:rPr>
          <w:t xml:space="preserve"> file, then the E</w:t>
        </w:r>
      </w:ins>
      <w:ins w:id="103" w:author="Xu" w:date="2024-02-18T19:37:11Z">
        <w:r>
          <w:rPr/>
          <w:t>F</w:t>
        </w:r>
      </w:ins>
      <w:ins w:id="104" w:author="Xu" w:date="2024-02-18T19:37:11Z">
        <w:r>
          <w:rPr>
            <w:vertAlign w:val="subscript"/>
          </w:rPr>
          <w:t>I</w:t>
        </w:r>
      </w:ins>
      <w:ins w:id="105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6" w:author="Xu" w:date="2024-02-18T19:37:11Z">
        <w:r>
          <w:rPr>
            <w:vertAlign w:val="subscript"/>
          </w:rPr>
          <w:t>S</w:t>
        </w:r>
      </w:ins>
      <w:ins w:id="107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8" w:author="Xu" w:date="2024-02-18T19:37:11Z">
        <w:r>
          <w:rPr>
            <w:rFonts w:hint="eastAsia" w:eastAsia="宋体"/>
            <w:lang w:val="en-US" w:eastAsia="zh-CN"/>
          </w:rPr>
          <w:t xml:space="preserve"> file shall take precedence.</w:t>
        </w:r>
      </w:ins>
    </w:p>
    <w:p>
      <w:pPr>
        <w:snapToGrid w:val="0"/>
        <w:rPr>
          <w:rFonts w:hint="default"/>
          <w:lang w:val="en-US"/>
        </w:rPr>
      </w:pPr>
      <w:r>
        <w:rPr>
          <w:rFonts w:hint="eastAsia"/>
          <w:lang w:val="en-US" w:eastAsia="zh-CN"/>
        </w:rPr>
        <w:t>If the UE is configured with IMS_DC_configuration node specified in 3GPP TS 24.275 [11]</w:t>
      </w:r>
      <w:ins w:id="109" w:author="Xu" w:date="2024-02-18T19:09:00Z">
        <w:r>
          <w:rPr>
            <w:rFonts w:hint="eastAsia"/>
            <w:lang w:val="en-US" w:eastAsia="zh-CN"/>
          </w:rPr>
          <w:t xml:space="preserve"> </w:t>
        </w:r>
      </w:ins>
      <w:ins w:id="110" w:author="Xu" w:date="2024-02-18T19:09:01Z">
        <w:r>
          <w:rPr>
            <w:rFonts w:hint="eastAsia"/>
            <w:lang w:val="en-US" w:eastAsia="zh-CN"/>
          </w:rPr>
          <w:t>or</w:t>
        </w:r>
      </w:ins>
      <w:ins w:id="111" w:author="Xu" w:date="2024-02-18T19:06:55Z">
        <w:r>
          <w:rPr>
            <w:rFonts w:hint="eastAsia"/>
            <w:lang w:val="en-US" w:eastAsia="zh-CN"/>
          </w:rPr>
          <w:t xml:space="preserve"> </w:t>
        </w:r>
      </w:ins>
      <w:ins w:id="112" w:author="Xu" w:date="2024-02-18T19:07:25Z">
        <w:r>
          <w:rPr>
            <w:rFonts w:hint="eastAsia" w:eastAsia="宋体"/>
            <w:lang w:val="en-US" w:eastAsia="zh-CN"/>
          </w:rPr>
          <w:t>E</w:t>
        </w:r>
      </w:ins>
      <w:ins w:id="113" w:author="Xu" w:date="2024-02-18T19:07:25Z">
        <w:r>
          <w:rPr/>
          <w:t>F</w:t>
        </w:r>
      </w:ins>
      <w:ins w:id="114" w:author="Xu" w:date="2024-02-18T19:07:25Z">
        <w:r>
          <w:rPr>
            <w:vertAlign w:val="subscript"/>
          </w:rPr>
          <w:t>I</w:t>
        </w:r>
      </w:ins>
      <w:ins w:id="115" w:author="Xu" w:date="2024-02-18T19:07:2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16" w:author="Xu" w:date="2024-02-18T19:07:25Z">
        <w:r>
          <w:rPr>
            <w:vertAlign w:val="subscript"/>
          </w:rPr>
          <w:t>S</w:t>
        </w:r>
      </w:ins>
      <w:ins w:id="117" w:author="Xu" w:date="2024-02-18T19:07:25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18" w:author="Xu" w:date="2024-02-18T19:07:25Z">
        <w:r>
          <w:rPr>
            <w:rFonts w:hint="eastAsia" w:eastAsia="宋体"/>
            <w:lang w:val="en-US" w:eastAsia="zh-CN"/>
          </w:rPr>
          <w:t xml:space="preserve"> file </w:t>
        </w:r>
      </w:ins>
      <w:ins w:id="119" w:author="Xu" w:date="2024-02-18T19:07:25Z">
        <w:r>
          <w:rPr/>
          <w:t>specified in 3GPP TS </w:t>
        </w:r>
      </w:ins>
      <w:ins w:id="120" w:author="Xu" w:date="2024-02-18T19:07:25Z">
        <w:r>
          <w:rPr>
            <w:rFonts w:hint="eastAsia" w:eastAsia="宋体"/>
            <w:lang w:val="en-US" w:eastAsia="zh-CN"/>
          </w:rPr>
          <w:t>31</w:t>
        </w:r>
      </w:ins>
      <w:ins w:id="121" w:author="Xu" w:date="2024-02-18T19:07:25Z">
        <w:r>
          <w:rPr/>
          <w:t>.</w:t>
        </w:r>
      </w:ins>
      <w:ins w:id="122" w:author="Xu" w:date="2024-02-18T19:07:25Z">
        <w:r>
          <w:rPr>
            <w:rFonts w:hint="eastAsia" w:eastAsia="宋体"/>
            <w:lang w:val="en-US" w:eastAsia="zh-CN"/>
          </w:rPr>
          <w:t>103</w:t>
        </w:r>
      </w:ins>
      <w:ins w:id="123" w:author="Xu" w:date="2024-02-18T19:07:25Z">
        <w:r>
          <w:rPr/>
          <w:t> [</w:t>
        </w:r>
      </w:ins>
      <w:ins w:id="124" w:author="Xu" w:date="2024-02-18T19:07:25Z">
        <w:r>
          <w:rPr>
            <w:rFonts w:hint="eastAsia" w:eastAsia="宋体"/>
            <w:lang w:val="en-US" w:eastAsia="zh-CN"/>
          </w:rPr>
          <w:t>x</w:t>
        </w:r>
      </w:ins>
      <w:ins w:id="125" w:author="Xu" w:date="2024-02-18T19:07:25Z">
        <w:r>
          <w:rPr/>
          <w:t>]</w:t>
        </w:r>
      </w:ins>
      <w:ins w:id="126" w:author="Xu" w:date="2024-02-18T19:08:29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" w:date="2024-02-18T19:37:53Z">
        <w:r>
          <w:rPr>
            <w:rFonts w:hint="eastAsia" w:eastAsia="宋体"/>
            <w:lang w:val="en-US" w:eastAsia="zh-CN"/>
          </w:rPr>
          <w:t>or</w:t>
        </w:r>
      </w:ins>
      <w:ins w:id="128" w:author="Xu" w:date="2024-02-18T19:08:30Z">
        <w:r>
          <w:rPr/>
          <w:t xml:space="preserve"> 3GPP TS </w:t>
        </w:r>
      </w:ins>
      <w:ins w:id="129" w:author="Xu" w:date="2024-02-18T19:08:30Z">
        <w:r>
          <w:rPr>
            <w:rFonts w:hint="eastAsia" w:eastAsia="宋体"/>
            <w:lang w:val="en-US" w:eastAsia="zh-CN"/>
          </w:rPr>
          <w:t>31</w:t>
        </w:r>
      </w:ins>
      <w:ins w:id="130" w:author="Xu" w:date="2024-02-18T19:08:30Z">
        <w:r>
          <w:rPr/>
          <w:t>.</w:t>
        </w:r>
      </w:ins>
      <w:ins w:id="131" w:author="Xu" w:date="2024-02-18T19:08:30Z">
        <w:r>
          <w:rPr>
            <w:rFonts w:hint="eastAsia" w:eastAsia="宋体"/>
            <w:lang w:val="en-US" w:eastAsia="zh-CN"/>
          </w:rPr>
          <w:t>10</w:t>
        </w:r>
      </w:ins>
      <w:ins w:id="132" w:author="Xu" w:date="2024-02-18T19:09:36Z">
        <w:r>
          <w:rPr>
            <w:rFonts w:hint="eastAsia" w:eastAsia="宋体"/>
            <w:lang w:val="en-US" w:eastAsia="zh-CN"/>
          </w:rPr>
          <w:t>2</w:t>
        </w:r>
      </w:ins>
      <w:ins w:id="133" w:author="Xu" w:date="2024-02-18T19:08:30Z">
        <w:r>
          <w:rPr/>
          <w:t> [</w:t>
        </w:r>
      </w:ins>
      <w:ins w:id="134" w:author="Xu" w:date="2024-02-18T19:09:38Z">
        <w:r>
          <w:rPr>
            <w:rFonts w:hint="eastAsia" w:eastAsia="宋体"/>
            <w:lang w:val="en-US" w:eastAsia="zh-CN"/>
          </w:rPr>
          <w:t>y</w:t>
        </w:r>
      </w:ins>
      <w:ins w:id="135" w:author="Xu" w:date="2024-02-18T19:08:30Z">
        <w:r>
          <w:rPr/>
          <w:t>]</w:t>
        </w:r>
      </w:ins>
      <w:ins w:id="136" w:author="Xu" w:date="2024-02-18T19:09:48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the DC_allowed leaf </w:t>
      </w:r>
      <w:ins w:id="137" w:author="Xu" w:date="2024-02-18T19:12:45Z">
        <w:r>
          <w:rPr>
            <w:rFonts w:hint="eastAsia"/>
            <w:lang w:val="en-US" w:eastAsia="zh-CN"/>
          </w:rPr>
          <w:t>of</w:t>
        </w:r>
      </w:ins>
      <w:ins w:id="138" w:author="Xu" w:date="2024-02-18T19:12:46Z">
        <w:r>
          <w:rPr>
            <w:rFonts w:hint="eastAsia"/>
            <w:lang w:val="en-US" w:eastAsia="zh-CN"/>
          </w:rPr>
          <w:t xml:space="preserve"> </w:t>
        </w:r>
      </w:ins>
      <w:ins w:id="139" w:author="Xu" w:date="2024-02-18T19:12:47Z">
        <w:r>
          <w:rPr>
            <w:rFonts w:hint="eastAsia"/>
            <w:lang w:val="en-US" w:eastAsia="zh-CN"/>
          </w:rPr>
          <w:t xml:space="preserve">the </w:t>
        </w:r>
      </w:ins>
      <w:ins w:id="140" w:author="Xu" w:date="2024-02-18T19:12:57Z">
        <w:r>
          <w:rPr>
            <w:rFonts w:hint="eastAsia"/>
            <w:lang w:val="en-US" w:eastAsia="zh-CN"/>
          </w:rPr>
          <w:t>IMS_DC_configuration node</w:t>
        </w:r>
      </w:ins>
      <w:ins w:id="141" w:author="Xu" w:date="2024-02-18T19:12:59Z">
        <w:r>
          <w:rPr>
            <w:rFonts w:hint="eastAsia"/>
            <w:lang w:val="en-US" w:eastAsia="zh-CN"/>
          </w:rPr>
          <w:t xml:space="preserve"> </w:t>
        </w:r>
      </w:ins>
      <w:ins w:id="142" w:author="Xu" w:date="2024-02-18T19:10:06Z">
        <w:r>
          <w:rPr>
            <w:rFonts w:hint="eastAsia"/>
            <w:lang w:val="en-US" w:eastAsia="zh-CN"/>
          </w:rPr>
          <w:t>or</w:t>
        </w:r>
      </w:ins>
      <w:ins w:id="143" w:author="Xu" w:date="2024-02-18T19:10:07Z">
        <w:r>
          <w:rPr>
            <w:rFonts w:hint="eastAsia"/>
            <w:lang w:val="en-US" w:eastAsia="zh-CN"/>
          </w:rPr>
          <w:t xml:space="preserve"> </w:t>
        </w:r>
      </w:ins>
      <w:ins w:id="144" w:author="Xu" w:date="2024-02-18T19:11:21Z">
        <w:bookmarkStart w:id="22" w:name="OLE_LINK13"/>
        <w:r>
          <w:rPr>
            <w:rFonts w:hint="eastAsia"/>
            <w:lang w:val="en-US"/>
          </w:rPr>
          <w:t>I</w:t>
        </w:r>
      </w:ins>
      <w:ins w:id="145" w:author="Xu" w:date="2024-02-18T19:11:21Z">
        <w:r>
          <w:rPr>
            <w:rFonts w:hint="eastAsia" w:eastAsia="宋体"/>
            <w:lang w:val="en-US" w:eastAsia="zh-CN"/>
          </w:rPr>
          <w:t>MS DC</w:t>
        </w:r>
      </w:ins>
      <w:ins w:id="146" w:author="Xu" w:date="2024-02-18T19:11:21Z">
        <w:r>
          <w:rPr>
            <w:rFonts w:hint="eastAsia"/>
            <w:lang w:val="en-US"/>
          </w:rPr>
          <w:t xml:space="preserve"> Establishment Indication</w:t>
        </w:r>
        <w:bookmarkEnd w:id="22"/>
      </w:ins>
      <w:ins w:id="147" w:author="Xu" w:date="2024-02-18T19:11:28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Xu" w:date="2024-02-18T19:13:02Z">
        <w:r>
          <w:rPr>
            <w:rFonts w:hint="eastAsia" w:eastAsia="宋体"/>
            <w:lang w:val="en-US" w:eastAsia="zh-CN"/>
          </w:rPr>
          <w:t>of</w:t>
        </w:r>
      </w:ins>
      <w:ins w:id="149" w:author="Xu" w:date="2024-02-18T19:13:03Z">
        <w:r>
          <w:rPr>
            <w:rFonts w:hint="eastAsia" w:eastAsia="宋体"/>
            <w:lang w:val="en-US" w:eastAsia="zh-CN"/>
          </w:rPr>
          <w:t xml:space="preserve"> the</w:t>
        </w:r>
      </w:ins>
      <w:ins w:id="150" w:author="Xu" w:date="2024-02-18T19:13:04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Xu" w:date="2024-02-18T19:13:13Z">
        <w:r>
          <w:rPr>
            <w:rFonts w:hint="eastAsia" w:eastAsia="宋体"/>
            <w:lang w:val="en-US" w:eastAsia="zh-CN"/>
          </w:rPr>
          <w:t>E</w:t>
        </w:r>
      </w:ins>
      <w:ins w:id="152" w:author="Xu" w:date="2024-02-18T19:13:13Z">
        <w:r>
          <w:rPr/>
          <w:t>F</w:t>
        </w:r>
      </w:ins>
      <w:ins w:id="153" w:author="Xu" w:date="2024-02-18T19:13:13Z">
        <w:r>
          <w:rPr>
            <w:vertAlign w:val="subscript"/>
          </w:rPr>
          <w:t>I</w:t>
        </w:r>
      </w:ins>
      <w:ins w:id="154" w:author="Xu" w:date="2024-02-18T19:13:13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55" w:author="Xu" w:date="2024-02-18T19:13:13Z">
        <w:r>
          <w:rPr>
            <w:vertAlign w:val="subscript"/>
          </w:rPr>
          <w:t>S</w:t>
        </w:r>
      </w:ins>
      <w:ins w:id="156" w:author="Xu" w:date="2024-02-18T19:13:13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57" w:author="Xu" w:date="2024-02-18T19:13:13Z">
        <w:r>
          <w:rPr>
            <w:rFonts w:hint="eastAsia" w:eastAsia="宋体"/>
            <w:lang w:val="en-US" w:eastAsia="zh-CN"/>
          </w:rPr>
          <w:t xml:space="preserve"> file</w:t>
        </w:r>
      </w:ins>
      <w:ins w:id="158" w:author="Xu" w:date="2024-02-18T19:13:1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indicates that IMS data channel is allowed, then a UE supporting IMS data channel o</w:t>
      </w:r>
      <w:r>
        <w:rPr>
          <w:lang w:val="en-US" w:eastAsia="zh-CN"/>
        </w:rPr>
        <w:t>n sending an unprotected REGISTER request shall i</w:t>
      </w:r>
      <w:r>
        <w:t>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pStyle w:val="56"/>
        <w:rPr>
          <w:rFonts w:hint="default"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NOTE</w:t>
      </w:r>
      <w:r>
        <w:rPr>
          <w:rFonts w:eastAsia="Times New Roman"/>
        </w:rPr>
        <w:t>:</w:t>
      </w:r>
      <w:r>
        <w:rPr>
          <w:rFonts w:eastAsia="Times New Roman"/>
        </w:rPr>
        <w:tab/>
      </w:r>
      <w:del w:id="159" w:author="Xu" w:date="2024-02-18T19:47:15Z">
        <w:r>
          <w:rPr>
            <w:rFonts w:eastAsia="Times New Roman"/>
          </w:rPr>
          <w:delText xml:space="preserve">The policy related to the IMS data channel allowed at the UE, can </w:delText>
        </w:r>
      </w:del>
      <w:del w:id="160" w:author="Xu" w:date="2024-02-18T19:47:15Z">
        <w:r>
          <w:rPr>
            <w:rFonts w:hint="eastAsia" w:eastAsia="宋体"/>
            <w:lang w:val="en-US" w:eastAsia="zh-CN"/>
          </w:rPr>
          <w:delText xml:space="preserve">also </w:delText>
        </w:r>
      </w:del>
      <w:del w:id="161" w:author="Xu" w:date="2024-02-18T19:47:15Z">
        <w:r>
          <w:rPr>
            <w:rFonts w:eastAsia="Times New Roman"/>
          </w:rPr>
          <w:delText xml:space="preserve">be provided by the network to the UE using e.g., </w:delText>
        </w:r>
      </w:del>
      <w:del w:id="162" w:author="Xu" w:date="2024-02-18T19:47:15Z">
        <w:r>
          <w:rPr>
            <w:rFonts w:hint="eastAsia" w:eastAsia="Times New Roman"/>
          </w:rPr>
          <w:delText>UICC configuration</w:delText>
        </w:r>
      </w:del>
      <w:del w:id="163" w:author="Xu" w:date="2024-02-18T19:47:15Z">
        <w:r>
          <w:rPr>
            <w:rFonts w:eastAsia="Times New Roman"/>
          </w:rPr>
          <w:delText xml:space="preserve">. </w:delText>
        </w:r>
      </w:del>
      <w:ins w:id="164" w:author="Xu" w:date="2024-02-18T19:35:28Z">
        <w:r>
          <w:rPr>
            <w:lang w:eastAsia="zh-CN"/>
          </w:rPr>
          <w:t>Precedence</w:t>
        </w:r>
      </w:ins>
      <w:ins w:id="165" w:author="Xu" w:date="2024-02-18T19:35:28Z">
        <w:r>
          <w:rPr/>
          <w:t xml:space="preserve"> for </w:t>
        </w:r>
      </w:ins>
      <w:ins w:id="166" w:author="Xu" w:date="2024-02-18T19:35:41Z">
        <w:r>
          <w:rPr>
            <w:rFonts w:hint="eastAsia" w:eastAsia="宋体"/>
            <w:lang w:val="en-US" w:eastAsia="zh-CN"/>
          </w:rPr>
          <w:t>E</w:t>
        </w:r>
      </w:ins>
      <w:ins w:id="167" w:author="Xu" w:date="2024-02-18T19:35:41Z">
        <w:r>
          <w:rPr/>
          <w:t>F</w:t>
        </w:r>
      </w:ins>
      <w:ins w:id="168" w:author="Xu" w:date="2024-02-18T19:35:41Z">
        <w:r>
          <w:rPr>
            <w:vertAlign w:val="subscript"/>
          </w:rPr>
          <w:t>I</w:t>
        </w:r>
      </w:ins>
      <w:ins w:id="169" w:author="Xu" w:date="2024-02-18T19:35:4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70" w:author="Xu" w:date="2024-02-18T19:35:41Z">
        <w:r>
          <w:rPr>
            <w:vertAlign w:val="subscript"/>
          </w:rPr>
          <w:t>S</w:t>
        </w:r>
      </w:ins>
      <w:ins w:id="171" w:author="Xu" w:date="2024-02-18T19:35:41Z">
        <w:r>
          <w:rPr>
            <w:rFonts w:hint="eastAsia" w:eastAsia="宋体"/>
            <w:vertAlign w:val="subscript"/>
            <w:lang w:val="en-US" w:eastAsia="zh-CN"/>
          </w:rPr>
          <w:t>DCI</w:t>
        </w:r>
      </w:ins>
      <w:ins w:id="172" w:author="Xu" w:date="2024-02-18T19:35:28Z">
        <w:r>
          <w:rPr/>
          <w:t xml:space="preserve"> </w:t>
        </w:r>
      </w:ins>
      <w:ins w:id="173" w:author="Xu" w:date="2024-02-18T19:47:03Z">
        <w:r>
          <w:rPr>
            <w:rFonts w:hint="eastAsia" w:eastAsia="宋体"/>
            <w:lang w:val="en-US" w:eastAsia="zh-CN"/>
          </w:rPr>
          <w:t>f</w:t>
        </w:r>
      </w:ins>
      <w:ins w:id="174" w:author="Xu" w:date="2024-02-18T19:47:04Z">
        <w:r>
          <w:rPr>
            <w:rFonts w:hint="eastAsia" w:eastAsia="宋体"/>
            <w:lang w:val="en-US" w:eastAsia="zh-CN"/>
          </w:rPr>
          <w:t>ile</w:t>
        </w:r>
      </w:ins>
      <w:ins w:id="175" w:author="Xu" w:date="2024-02-18T19:47:05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Xu" w:date="2024-02-18T19:35:28Z">
        <w:r>
          <w:rPr/>
          <w:t>configured on both the USIM and ISIM is defined in 3GPP TS 31.10</w:t>
        </w:r>
      </w:ins>
      <w:ins w:id="177" w:author="Xu" w:date="2024-02-18T19:35:49Z">
        <w:r>
          <w:rPr>
            <w:rFonts w:hint="eastAsia" w:eastAsia="宋体"/>
            <w:lang w:val="en-US" w:eastAsia="zh-CN"/>
          </w:rPr>
          <w:t>2</w:t>
        </w:r>
      </w:ins>
      <w:ins w:id="178" w:author="Xu" w:date="2024-02-18T19:35:28Z">
        <w:r>
          <w:rPr/>
          <w:t> [</w:t>
        </w:r>
      </w:ins>
      <w:ins w:id="179" w:author="Xu" w:date="2024-02-18T19:35:54Z">
        <w:r>
          <w:rPr>
            <w:rFonts w:hint="eastAsia" w:eastAsia="宋体"/>
            <w:lang w:val="en-US" w:eastAsia="zh-CN"/>
          </w:rPr>
          <w:t>y</w:t>
        </w:r>
      </w:ins>
      <w:ins w:id="180" w:author="Xu" w:date="2024-02-18T19:35:28Z">
        <w:r>
          <w:rPr/>
          <w:t>]</w:t>
        </w:r>
      </w:ins>
    </w:p>
    <w:p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 xml:space="preserve">, the UE shall determine that the </w:t>
      </w:r>
      <w:r>
        <w:rPr>
          <w:rFonts w:hint="eastAsia"/>
          <w:lang w:val="en-US" w:eastAsia="zh-CN"/>
        </w:rPr>
        <w:t xml:space="preserve">home </w:t>
      </w:r>
      <w:r>
        <w:t xml:space="preserve">network supports the </w:t>
      </w:r>
      <w:r>
        <w:rPr>
          <w:rFonts w:hint="eastAsia"/>
          <w:lang w:val="en-US" w:eastAsia="zh-CN"/>
        </w:rPr>
        <w:t xml:space="preserve">IMS </w:t>
      </w:r>
      <w:r>
        <w:t>data channel capability as specified in 3GPP TS </w:t>
      </w:r>
      <w:r>
        <w:rPr>
          <w:rFonts w:hint="eastAsia"/>
          <w:lang w:val="en-US" w:eastAsia="zh-CN"/>
        </w:rPr>
        <w:t>23.228</w:t>
      </w:r>
      <w:r>
        <w:t> [</w:t>
      </w:r>
      <w:r>
        <w:rPr>
          <w:rFonts w:hint="eastAsia"/>
          <w:lang w:val="en-US" w:eastAsia="zh-CN"/>
        </w:rPr>
        <w:t>3</w:t>
      </w:r>
      <w:r>
        <w:t>].</w:t>
      </w:r>
    </w:p>
    <w:p>
      <w:pPr>
        <w:snapToGrid w:val="0"/>
        <w:rPr>
          <w:rFonts w:hint="eastAsia"/>
          <w:lang w:val="en-US" w:eastAsia="zh-CN"/>
        </w:rPr>
      </w:pPr>
      <w:r>
        <w:rPr>
          <w:lang w:val="en-US" w:eastAsia="zh-CN"/>
        </w:rPr>
        <w:t xml:space="preserve">If the </w:t>
      </w:r>
      <w:r>
        <w:rPr>
          <w:rFonts w:hint="eastAsia" w:ascii="Times New Roman" w:eastAsia="宋体"/>
          <w:lang w:val="en-US" w:eastAsia="zh-CN"/>
        </w:rPr>
        <w:t xml:space="preserve">UE determines its own home </w:t>
      </w:r>
      <w:r>
        <w:rPr>
          <w:lang w:val="en-US" w:eastAsia="zh-CN"/>
        </w:rPr>
        <w:t>network does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t support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capability, the UE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not include </w:t>
      </w:r>
      <w:r>
        <w:rPr>
          <w:rFonts w:hint="eastAsia"/>
          <w:lang w:val="en-US" w:eastAsia="zh-CN"/>
        </w:rPr>
        <w:t xml:space="preserve">IMS data channel capability indication in the SIP </w:t>
      </w:r>
      <w:r>
        <w:rPr>
          <w:rFonts w:hint="eastAsia" w:ascii="Times New Roman" w:eastAsia="宋体"/>
          <w:lang w:val="en-US" w:eastAsia="zh-CN"/>
        </w:rPr>
        <w:t xml:space="preserve">Contact and Accept-Contact </w:t>
      </w:r>
      <w:r>
        <w:rPr>
          <w:rFonts w:hint="eastAsia"/>
          <w:lang w:val="en-US" w:eastAsia="zh-CN"/>
        </w:rPr>
        <w:t xml:space="preserve">header fields, and IMS </w:t>
      </w:r>
      <w:r>
        <w:rPr>
          <w:lang w:val="en-US" w:eastAsia="zh-CN"/>
        </w:rPr>
        <w:t xml:space="preserve">data channel media description in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SDP offer.</w:t>
      </w:r>
    </w:p>
    <w:p>
      <w:pPr>
        <w:snapToGrid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3" w:name="_Toc5962"/>
      <w:bookmarkStart w:id="24" w:name="_Toc279"/>
      <w:bookmarkStart w:id="25" w:name="_Toc16285"/>
      <w:bookmarkStart w:id="26" w:name="_Toc23937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3"/>
      <w:bookmarkEnd w:id="24"/>
      <w:bookmarkEnd w:id="25"/>
      <w:bookmarkEnd w:id="26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hint="eastAsia" w:eastAsia="宋体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hint="eastAsia" w:eastAsia="宋体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hint="eastAsia" w:eastAsia="宋体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ins w:id="181" w:author="Xu" w:date="2024-02-18T19:52:13Z"/>
          <w:rFonts w:hint="eastAsia"/>
          <w:lang w:val="en-US" w:eastAsia="zh-CN"/>
        </w:rPr>
      </w:pPr>
      <w:ins w:id="182" w:author="Xu" w:date="2024-02-18T19:52:13Z">
        <w:r>
          <w:rPr/>
          <w:t xml:space="preserve">If the UE is configured </w:t>
        </w:r>
      </w:ins>
      <w:ins w:id="183" w:author="Xu" w:date="2024-02-18T19:52:13Z">
        <w:r>
          <w:rPr>
            <w:rFonts w:hint="eastAsia"/>
            <w:lang w:val="en-US" w:eastAsia="zh-CN"/>
          </w:rPr>
          <w:t xml:space="preserve">with </w:t>
        </w:r>
      </w:ins>
      <w:ins w:id="184" w:author="Xu" w:date="2024-02-18T19:53:04Z">
        <w:r>
          <w:rPr>
            <w:rFonts w:hint="eastAsia" w:eastAsia="宋体"/>
            <w:lang w:val="en-US" w:eastAsia="zh-CN"/>
          </w:rPr>
          <w:t>E</w:t>
        </w:r>
      </w:ins>
      <w:ins w:id="185" w:author="Xu" w:date="2024-02-18T19:53:04Z">
        <w:r>
          <w:rPr/>
          <w:t>F</w:t>
        </w:r>
      </w:ins>
      <w:ins w:id="186" w:author="Xu" w:date="2024-02-18T19:53:04Z">
        <w:r>
          <w:rPr>
            <w:vertAlign w:val="subscript"/>
          </w:rPr>
          <w:t>I</w:t>
        </w:r>
      </w:ins>
      <w:ins w:id="187" w:author="Xu" w:date="2024-02-18T19:53:04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88" w:author="Xu" w:date="2024-02-18T19:53:04Z">
        <w:r>
          <w:rPr>
            <w:vertAlign w:val="subscript"/>
          </w:rPr>
          <w:t>S</w:t>
        </w:r>
      </w:ins>
      <w:ins w:id="189" w:author="Xu" w:date="2024-02-18T19:53:04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90" w:author="Xu" w:date="2024-02-18T19:53:04Z">
        <w:r>
          <w:rPr>
            <w:rFonts w:hint="eastAsia" w:eastAsia="宋体"/>
            <w:lang w:val="en-US" w:eastAsia="zh-CN"/>
          </w:rPr>
          <w:t xml:space="preserve"> file</w:t>
        </w:r>
      </w:ins>
      <w:ins w:id="191" w:author="Xu" w:date="2024-02-18T19:53:09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Xu" w:date="2024-02-18T19:52:13Z">
        <w:r>
          <w:rPr>
            <w:rFonts w:hint="eastAsia"/>
            <w:lang w:val="en-US" w:eastAsia="zh-CN"/>
          </w:rPr>
          <w:t xml:space="preserve">specified in </w:t>
        </w:r>
      </w:ins>
      <w:ins w:id="193" w:author="Xu" w:date="2024-02-18T19:53:33Z">
        <w:r>
          <w:rPr/>
          <w:t>3GPP TS </w:t>
        </w:r>
      </w:ins>
      <w:ins w:id="194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195" w:author="Xu" w:date="2024-02-18T19:53:33Z">
        <w:r>
          <w:rPr/>
          <w:t>.</w:t>
        </w:r>
      </w:ins>
      <w:ins w:id="196" w:author="Xu" w:date="2024-02-18T19:53:33Z">
        <w:r>
          <w:rPr>
            <w:rFonts w:hint="eastAsia" w:eastAsia="宋体"/>
            <w:lang w:val="en-US" w:eastAsia="zh-CN"/>
          </w:rPr>
          <w:t>103</w:t>
        </w:r>
      </w:ins>
      <w:ins w:id="197" w:author="Xu" w:date="2024-02-18T19:53:33Z">
        <w:r>
          <w:rPr/>
          <w:t> [</w:t>
        </w:r>
      </w:ins>
      <w:ins w:id="198" w:author="Xu" w:date="2024-02-18T19:53:33Z">
        <w:r>
          <w:rPr>
            <w:rFonts w:hint="eastAsia" w:eastAsia="宋体"/>
            <w:lang w:val="en-US" w:eastAsia="zh-CN"/>
          </w:rPr>
          <w:t>x</w:t>
        </w:r>
      </w:ins>
      <w:ins w:id="199" w:author="Xu" w:date="2024-02-18T19:53:33Z">
        <w:r>
          <w:rPr/>
          <w:t>]</w:t>
        </w:r>
      </w:ins>
      <w:ins w:id="200" w:author="Xu" w:date="2024-02-18T19:53:33Z">
        <w:r>
          <w:rPr>
            <w:rFonts w:hint="eastAsia" w:eastAsia="宋体"/>
            <w:lang w:val="en-US" w:eastAsia="zh-CN"/>
          </w:rPr>
          <w:t xml:space="preserve"> or </w:t>
        </w:r>
      </w:ins>
      <w:ins w:id="201" w:author="Xu" w:date="2024-02-18T19:53:33Z">
        <w:r>
          <w:rPr/>
          <w:t>3GPP TS </w:t>
        </w:r>
      </w:ins>
      <w:ins w:id="202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203" w:author="Xu" w:date="2024-02-18T19:53:33Z">
        <w:r>
          <w:rPr/>
          <w:t>.</w:t>
        </w:r>
      </w:ins>
      <w:ins w:id="204" w:author="Xu" w:date="2024-02-18T19:53:33Z">
        <w:r>
          <w:rPr>
            <w:rFonts w:hint="eastAsia" w:eastAsia="宋体"/>
            <w:lang w:val="en-US" w:eastAsia="zh-CN"/>
          </w:rPr>
          <w:t>102</w:t>
        </w:r>
      </w:ins>
      <w:ins w:id="205" w:author="Xu" w:date="2024-02-18T19:53:33Z">
        <w:r>
          <w:rPr/>
          <w:t> [</w:t>
        </w:r>
      </w:ins>
      <w:ins w:id="206" w:author="Xu" w:date="2024-02-18T19:53:33Z">
        <w:r>
          <w:rPr>
            <w:rFonts w:hint="eastAsia" w:eastAsia="宋体"/>
            <w:lang w:val="en-US" w:eastAsia="zh-CN"/>
          </w:rPr>
          <w:t>y</w:t>
        </w:r>
      </w:ins>
      <w:ins w:id="207" w:author="Xu" w:date="2024-02-18T19:53:33Z">
        <w:r>
          <w:rPr/>
          <w:t>]</w:t>
        </w:r>
      </w:ins>
      <w:ins w:id="208" w:author="Xu" w:date="2024-02-18T19:52:13Z">
        <w:r>
          <w:rPr>
            <w:rFonts w:hint="eastAsia"/>
            <w:lang w:val="en-US" w:eastAsia="zh-CN"/>
          </w:rPr>
          <w:t xml:space="preserve"> and:</w:t>
        </w:r>
      </w:ins>
    </w:p>
    <w:p>
      <w:pPr>
        <w:pStyle w:val="74"/>
        <w:numPr>
          <w:ilvl w:val="0"/>
          <w:numId w:val="1"/>
          <w:ins w:id="210" w:author="Xu" w:date="2024-02-18T20:02:13Z"/>
        </w:numPr>
        <w:ind w:left="284" w:firstLine="0"/>
        <w:rPr>
          <w:ins w:id="211" w:author="Xu" w:date="2024-02-18T20:02:13Z"/>
          <w:rFonts w:hint="eastAsia" w:ascii="Times New Roman" w:hAnsi="Times New Roman" w:cs="Times New Roman"/>
          <w:lang w:val="en-US" w:eastAsia="zh-CN"/>
        </w:rPr>
        <w:pPrChange w:id="209" w:author="Xu" w:date="2024-02-18T20:02:13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12" w:author="Xu" w:date="2024-02-18T19:54:31Z">
        <w:r>
          <w:rPr>
            <w:rFonts w:hint="eastAsia"/>
            <w:lang w:val="en-US"/>
          </w:rPr>
          <w:t>I</w:t>
        </w:r>
      </w:ins>
      <w:ins w:id="213" w:author="Xu" w:date="2024-02-18T19:54:31Z">
        <w:r>
          <w:rPr>
            <w:rFonts w:hint="eastAsia" w:eastAsia="宋体"/>
            <w:lang w:val="en-US" w:eastAsia="zh-CN"/>
          </w:rPr>
          <w:t>MS DC</w:t>
        </w:r>
      </w:ins>
      <w:ins w:id="214" w:author="Xu" w:date="2024-02-18T19:54:31Z">
        <w:r>
          <w:rPr>
            <w:rFonts w:hint="eastAsia"/>
            <w:lang w:val="en-US"/>
          </w:rPr>
          <w:t xml:space="preserve"> Establishment Indication</w:t>
        </w:r>
      </w:ins>
      <w:ins w:id="215" w:author="Xu" w:date="2024-02-18T19:52:13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not allowed, the UE shall not include data channel capability indication and data channel related media description in SDP offer;</w:t>
        </w:r>
      </w:ins>
    </w:p>
    <w:p>
      <w:pPr>
        <w:pStyle w:val="74"/>
        <w:numPr>
          <w:ilvl w:val="0"/>
          <w:numId w:val="1"/>
          <w:ins w:id="217" w:author="Xu" w:date="2024-02-18T20:02:13Z"/>
        </w:numPr>
        <w:ind w:left="284" w:firstLine="0"/>
        <w:rPr>
          <w:ins w:id="218" w:author="Xu" w:date="2024-02-18T20:02:48Z"/>
          <w:rFonts w:hint="eastAsia" w:ascii="Times New Roman" w:hAnsi="Times New Roman" w:cs="Times New Roman"/>
          <w:lang w:val="en-US" w:eastAsia="zh-CN"/>
        </w:rPr>
        <w:pPrChange w:id="216" w:author="Xu" w:date="2024-02-18T20:02:13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19" w:author="Xu" w:date="2024-02-18T20:02:20Z">
        <w:r>
          <w:rPr>
            <w:rFonts w:hint="eastAsia"/>
            <w:lang w:val="en-US"/>
          </w:rPr>
          <w:t>I</w:t>
        </w:r>
      </w:ins>
      <w:ins w:id="220" w:author="Xu" w:date="2024-02-18T20:02:20Z">
        <w:r>
          <w:rPr>
            <w:rFonts w:hint="eastAsia" w:eastAsia="宋体"/>
            <w:lang w:val="en-US" w:eastAsia="zh-CN"/>
          </w:rPr>
          <w:t>MS DC</w:t>
        </w:r>
      </w:ins>
      <w:ins w:id="221" w:author="Xu" w:date="2024-02-18T20:02:20Z">
        <w:r>
          <w:rPr>
            <w:rFonts w:hint="eastAsia"/>
            <w:lang w:val="en-US"/>
          </w:rPr>
          <w:t xml:space="preserve"> Establishment Indication</w:t>
        </w:r>
      </w:ins>
      <w:ins w:id="222" w:author="Xu" w:date="2024-02-18T20:02:20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23" w:author="Xu" w:date="2024-02-18T20:02:20Z">
        <w:r>
          <w:rPr>
            <w:rFonts w:hint="eastAsia"/>
            <w:lang w:val="en-US" w:eastAsia="zh-CN"/>
          </w:rPr>
          <w:t xml:space="preserve">to be setup simultaneously while establishing an MMTel session, to </w:t>
        </w:r>
      </w:ins>
      <w:ins w:id="224" w:author="Xu" w:date="2024-02-18T20:02:20Z">
        <w:r>
          <w:rPr>
            <w:rFonts w:hint="eastAsia" w:eastAsia="宋体"/>
            <w:lang w:val="en-US" w:eastAsia="zh-CN"/>
          </w:rPr>
          <w:t>setup</w:t>
        </w:r>
      </w:ins>
      <w:ins w:id="225" w:author="Xu" w:date="2024-02-18T20:02:20Z">
        <w:r>
          <w:rPr>
            <w:rFonts w:hint="eastAsia"/>
            <w:lang w:val="en-US" w:eastAsia="zh-CN"/>
          </w:rPr>
          <w:t xml:space="preserve"> </w:t>
        </w:r>
      </w:ins>
      <w:ins w:id="226" w:author="Xu" w:date="2024-02-18T20:02:20Z">
        <w:r>
          <w:rPr/>
          <w:t>IMS data channe</w:t>
        </w:r>
      </w:ins>
      <w:ins w:id="227" w:author="Xu" w:date="2024-02-18T20:02:20Z">
        <w:r>
          <w:rPr>
            <w:rFonts w:hint="eastAsia" w:eastAsia="宋体"/>
            <w:lang w:val="en-US" w:eastAsia="zh-CN"/>
          </w:rPr>
          <w:t xml:space="preserve">l, </w:t>
        </w:r>
      </w:ins>
      <w:ins w:id="228" w:author="Xu" w:date="2024-02-18T20:02:20Z">
        <w:r>
          <w:rPr/>
          <w:t xml:space="preserve">the UE shall include the bootstrap data channel related media description in SDP offer within the initial INVITE request as described in </w:t>
        </w:r>
      </w:ins>
      <w:ins w:id="229" w:author="Xu" w:date="2024-02-18T20:02:20Z">
        <w:r>
          <w:rPr>
            <w:lang w:val="en-US" w:eastAsia="zh-CN"/>
          </w:rPr>
          <w:t>clause </w:t>
        </w:r>
      </w:ins>
      <w:ins w:id="230" w:author="Xu" w:date="2024-02-18T20:02:20Z">
        <w:r>
          <w:rPr/>
          <w:t>9.3.2.1.2</w:t>
        </w:r>
      </w:ins>
      <w:ins w:id="231" w:author="Xu" w:date="2024-02-18T20:02:20Z">
        <w:r>
          <w:rPr>
            <w:rFonts w:hint="eastAsia"/>
            <w:lang w:val="en-US" w:eastAsia="zh-CN"/>
          </w:rPr>
          <w:t>;</w:t>
        </w:r>
      </w:ins>
    </w:p>
    <w:p>
      <w:pPr>
        <w:pStyle w:val="74"/>
        <w:numPr>
          <w:ilvl w:val="0"/>
          <w:numId w:val="1"/>
          <w:ins w:id="233" w:author="Xu" w:date="2024-02-18T20:02:13Z"/>
        </w:numPr>
        <w:ind w:left="284" w:firstLine="0"/>
        <w:rPr>
          <w:ins w:id="234" w:author="Xu" w:date="2024-02-18T19:52:13Z"/>
          <w:rFonts w:hint="eastAsia" w:ascii="Times New Roman" w:hAnsi="Times New Roman" w:cs="Times New Roman"/>
          <w:lang w:val="en-US" w:eastAsia="zh-CN"/>
        </w:rPr>
        <w:pPrChange w:id="232" w:author="Xu" w:date="2024-02-18T20:02:13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35" w:author="Xu" w:date="2024-02-18T20:03:01Z">
        <w:r>
          <w:rPr>
            <w:rFonts w:hint="eastAsia"/>
            <w:lang w:val="en-US"/>
          </w:rPr>
          <w:t>I</w:t>
        </w:r>
      </w:ins>
      <w:ins w:id="236" w:author="Xu" w:date="2024-02-18T20:03:01Z">
        <w:r>
          <w:rPr>
            <w:rFonts w:hint="eastAsia" w:eastAsia="宋体"/>
            <w:lang w:val="en-US" w:eastAsia="zh-CN"/>
          </w:rPr>
          <w:t>MS DC</w:t>
        </w:r>
      </w:ins>
      <w:ins w:id="237" w:author="Xu" w:date="2024-02-18T20:03:01Z">
        <w:r>
          <w:rPr>
            <w:rFonts w:hint="eastAsia"/>
            <w:lang w:val="en-US"/>
          </w:rPr>
          <w:t xml:space="preserve"> Establishment Indication</w:t>
        </w:r>
      </w:ins>
      <w:ins w:id="238" w:author="Xu" w:date="2024-02-18T20:03:01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39" w:author="Xu" w:date="2024-02-18T20:03:01Z">
        <w:r>
          <w:rPr>
            <w:rFonts w:hint="eastAsia"/>
            <w:lang w:val="en-US" w:eastAsia="zh-CN"/>
          </w:rPr>
          <w:t xml:space="preserve">to be setup </w:t>
        </w:r>
      </w:ins>
      <w:ins w:id="240" w:author="Xu" w:date="2024-02-18T20:03:13Z">
        <w:r>
          <w:rPr/>
          <w:t xml:space="preserve">after an </w:t>
        </w:r>
      </w:ins>
      <w:ins w:id="241" w:author="Xu" w:date="2024-02-18T20:03:13Z">
        <w:r>
          <w:rPr>
            <w:rFonts w:hint="eastAsia"/>
            <w:lang w:val="en-US" w:eastAsia="zh-CN"/>
          </w:rPr>
          <w:t xml:space="preserve">MMTel </w:t>
        </w:r>
      </w:ins>
      <w:ins w:id="242" w:author="Xu" w:date="2024-02-18T20:03:13Z">
        <w:r>
          <w:rPr/>
          <w:t xml:space="preserve">session is established, </w:t>
        </w:r>
      </w:ins>
      <w:ins w:id="243" w:author="Xu" w:date="2024-02-18T20:03:13Z">
        <w:r>
          <w:rPr>
            <w:rFonts w:hint="eastAsia" w:eastAsia="宋体"/>
            <w:lang w:val="en-US" w:eastAsia="zh-CN"/>
          </w:rPr>
          <w:t xml:space="preserve">to setup IMS data channel, </w:t>
        </w:r>
      </w:ins>
      <w:ins w:id="244" w:author="Xu" w:date="2024-02-18T20:03:13Z">
        <w:r>
          <w:rPr/>
          <w:t>the UE shall generate a re</w:t>
        </w:r>
      </w:ins>
      <w:ins w:id="245" w:author="Xu" w:date="2024-02-18T20:03:13Z">
        <w:r>
          <w:rPr>
            <w:rFonts w:hint="eastAsia"/>
            <w:lang w:val="en-US" w:eastAsia="zh-CN"/>
          </w:rPr>
          <w:t>-</w:t>
        </w:r>
      </w:ins>
      <w:ins w:id="246" w:author="Xu" w:date="2024-02-18T20:03:13Z">
        <w:r>
          <w:rPr/>
          <w:t xml:space="preserve">INVITE request for the bootstrap data channel setup and include the bootstrap data channel related media description in SDP offer as described in </w:t>
        </w:r>
      </w:ins>
      <w:ins w:id="247" w:author="Xu" w:date="2024-02-18T20:03:13Z">
        <w:r>
          <w:rPr>
            <w:lang w:val="en-US" w:eastAsia="zh-CN"/>
          </w:rPr>
          <w:t>clause </w:t>
        </w:r>
      </w:ins>
      <w:ins w:id="248" w:author="Xu" w:date="2024-02-18T20:03:13Z">
        <w:r>
          <w:rPr/>
          <w:t>9.3.2.1.3</w:t>
        </w:r>
      </w:ins>
      <w:ins w:id="249" w:author="Xu" w:date="2024-02-18T20:03:13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36839BD"/>
    <w:rsid w:val="2C536453"/>
    <w:rsid w:val="2CAC67B8"/>
    <w:rsid w:val="2D4B0743"/>
    <w:rsid w:val="2E536981"/>
    <w:rsid w:val="2E5D10E3"/>
    <w:rsid w:val="2EBE4BC8"/>
    <w:rsid w:val="32826BBD"/>
    <w:rsid w:val="373159AD"/>
    <w:rsid w:val="373F5170"/>
    <w:rsid w:val="376C2BCA"/>
    <w:rsid w:val="38662D01"/>
    <w:rsid w:val="3A574909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DD63A1B"/>
    <w:rsid w:val="4F06402D"/>
    <w:rsid w:val="56C941B8"/>
    <w:rsid w:val="56CD6F74"/>
    <w:rsid w:val="57B51843"/>
    <w:rsid w:val="5A9515D5"/>
    <w:rsid w:val="5BD347B4"/>
    <w:rsid w:val="5DBE5879"/>
    <w:rsid w:val="5F9A41A8"/>
    <w:rsid w:val="62256C07"/>
    <w:rsid w:val="63EC3B7F"/>
    <w:rsid w:val="64A41484"/>
    <w:rsid w:val="65C517A6"/>
    <w:rsid w:val="66E04D4D"/>
    <w:rsid w:val="6808064F"/>
    <w:rsid w:val="6A2439BB"/>
    <w:rsid w:val="6B7E4876"/>
    <w:rsid w:val="6DBD5B2B"/>
    <w:rsid w:val="6F5F2805"/>
    <w:rsid w:val="70823FC6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2024-02-19T14:20:13Z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